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8F0" w:rsidRDefault="00AA08F0" w:rsidP="0020509A">
      <w:pPr>
        <w:pStyle w:val="Odsekzoznamu"/>
        <w:jc w:val="both"/>
        <w:rPr>
          <w:b/>
          <w:sz w:val="24"/>
          <w:szCs w:val="24"/>
        </w:rPr>
      </w:pPr>
    </w:p>
    <w:p w:rsidR="00FE479E" w:rsidRDefault="00FE479E" w:rsidP="00FE479E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bookmarkStart w:id="0" w:name="_Hlk21413346"/>
      <w:r w:rsidRPr="00E52C3C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FE479E" w:rsidRDefault="00FE479E" w:rsidP="00FE479E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ÚČTOVNÉ DOKLADY</w:t>
      </w:r>
    </w:p>
    <w:p w:rsidR="00FE479E" w:rsidRPr="00B41F71" w:rsidRDefault="00FE479E" w:rsidP="00FE479E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B41F71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FE479E" w:rsidRPr="00B41F71" w:rsidRDefault="00FE479E" w:rsidP="00FE479E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FE479E" w:rsidRPr="00B41F71" w:rsidRDefault="00FE479E" w:rsidP="00FE479E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B41F71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evidencie účtovných dokladov, ako s nimi zaobchádzame, komu ich môžeme poskytnúť, kde môžete získať ďalšie informácie o Vašich osobných údajoch a uplatniť Vaše práva pri spracúvaní osobných údajov.</w:t>
      </w:r>
    </w:p>
    <w:p w:rsidR="00FE479E" w:rsidRPr="00B41F71" w:rsidRDefault="00FE479E" w:rsidP="00FE479E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FE479E" w:rsidRPr="00B41F71" w:rsidRDefault="00FE479E" w:rsidP="00FE479E">
      <w:pPr>
        <w:spacing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B41F71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 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bookmarkEnd w:id="0"/>
    <w:p w:rsidR="00A04F92" w:rsidRPr="00AA08F0" w:rsidRDefault="00A04F92" w:rsidP="0020509A">
      <w:pPr>
        <w:jc w:val="both"/>
        <w:rPr>
          <w:b/>
        </w:rPr>
      </w:pPr>
    </w:p>
    <w:p w:rsidR="00A04F92" w:rsidRPr="00AA08F0" w:rsidRDefault="00A04F92" w:rsidP="0020509A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AA08F0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A04F92" w:rsidRPr="00AA08F0" w:rsidRDefault="00A04F92" w:rsidP="0020509A">
      <w:pPr>
        <w:jc w:val="both"/>
        <w:rPr>
          <w:rFonts w:ascii="Palatino Linotype" w:hAnsi="Palatino Linotype"/>
          <w:sz w:val="22"/>
          <w:szCs w:val="22"/>
        </w:rPr>
      </w:pPr>
      <w:r w:rsidRPr="00AA08F0">
        <w:rPr>
          <w:rFonts w:ascii="Palatino Linotype" w:hAnsi="Palatino Linotype"/>
          <w:sz w:val="22"/>
          <w:szCs w:val="22"/>
        </w:rPr>
        <w:t xml:space="preserve">Spracúvanie osobných údajov dotknutých osôb za účelom fakturácie dotknutých osôb, vedenia účtovných dokladov, zmlúv a objednávok klientov  pri zavedení a plnení predzmluvných a zmluvných vzťahov. </w:t>
      </w:r>
    </w:p>
    <w:p w:rsidR="00A04F92" w:rsidRPr="00AA08F0" w:rsidRDefault="00A04F92" w:rsidP="0020509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AA08F0" w:rsidRDefault="00A04F92" w:rsidP="0020509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AA08F0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A04F92" w:rsidRPr="00AA08F0" w:rsidRDefault="00A04F92" w:rsidP="0020509A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AA08F0">
        <w:rPr>
          <w:rFonts w:ascii="Palatino Linotype" w:hAnsi="Palatino Linotype"/>
          <w:sz w:val="22"/>
          <w:szCs w:val="22"/>
        </w:rPr>
        <w:t xml:space="preserve">Osobné údaje sa spracovávajú na základe článku 6 ods. 1 písm. c) </w:t>
      </w:r>
      <w:r w:rsidRPr="00AA08F0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A04F92" w:rsidRPr="00AA08F0" w:rsidRDefault="00A04F92" w:rsidP="0020509A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A04F92" w:rsidRPr="00AA08F0" w:rsidRDefault="00A04F92" w:rsidP="0020509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AA08F0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A04F92" w:rsidRPr="00AA08F0" w:rsidRDefault="00A04F92" w:rsidP="0020509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AA08F0">
        <w:rPr>
          <w:rFonts w:ascii="Palatino Linotype" w:eastAsia="Calibri" w:hAnsi="Palatino Linotype"/>
          <w:sz w:val="22"/>
          <w:szCs w:val="22"/>
          <w:lang w:eastAsia="sk-SK"/>
        </w:rPr>
        <w:t>Zákon č. 431/2002 Z. z. o účtovníctve v znení neskorších predpisov</w:t>
      </w:r>
      <w:r w:rsidR="0020509A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Pr="00AA08F0" w:rsidRDefault="00A04F92" w:rsidP="0020509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AA08F0">
        <w:rPr>
          <w:rFonts w:ascii="Palatino Linotype" w:eastAsia="Calibri" w:hAnsi="Palatino Linotype"/>
          <w:sz w:val="22"/>
          <w:szCs w:val="22"/>
          <w:lang w:eastAsia="sk-SK"/>
        </w:rPr>
        <w:t>Zákon č. 222/2004 Z. z. o dani z pridanej hodnoty v znení neskorších predpisov</w:t>
      </w:r>
      <w:r w:rsidR="0020509A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Pr="00AA08F0" w:rsidRDefault="00A04F92" w:rsidP="0020509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AA08F0">
        <w:rPr>
          <w:rFonts w:ascii="Palatino Linotype" w:eastAsia="Calibri" w:hAnsi="Palatino Linotype"/>
          <w:sz w:val="22"/>
          <w:szCs w:val="22"/>
          <w:lang w:eastAsia="sk-SK"/>
        </w:rPr>
        <w:t>Zákon č. 18/2018 Z. z. o ochrane osobných údajov a o zmene a doplnení niektorých zákonov</w:t>
      </w:r>
      <w:r w:rsidR="0020509A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Pr="00AA08F0" w:rsidRDefault="00A04F92" w:rsidP="0020509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AA08F0">
        <w:rPr>
          <w:rFonts w:ascii="Palatino Linotype" w:eastAsia="Calibri" w:hAnsi="Palatino Linotype"/>
          <w:sz w:val="22"/>
          <w:szCs w:val="22"/>
          <w:lang w:eastAsia="sk-SK"/>
        </w:rPr>
        <w:t>Zákon č. 145/1995 Z. z. o správnych poplatkoch v znení neskorších predpisov</w:t>
      </w:r>
      <w:r w:rsidR="0020509A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Pr="00AA08F0" w:rsidRDefault="00A04F92" w:rsidP="0020509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AA08F0">
        <w:rPr>
          <w:rFonts w:ascii="Palatino Linotype" w:eastAsia="Calibri" w:hAnsi="Palatino Linotype"/>
          <w:sz w:val="22"/>
          <w:szCs w:val="22"/>
          <w:lang w:eastAsia="sk-SK"/>
        </w:rPr>
        <w:t>Zákon č. 40/1964 Zb. Občiansky zákonník v znení neskorších predpisov</w:t>
      </w:r>
      <w:r w:rsidR="0020509A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Pr="00AA08F0" w:rsidRDefault="00A04F92" w:rsidP="0020509A">
      <w:pPr>
        <w:jc w:val="both"/>
        <w:rPr>
          <w:rFonts w:ascii="Palatino Linotype" w:hAnsi="Palatino Linotype"/>
          <w:sz w:val="22"/>
          <w:szCs w:val="22"/>
        </w:rPr>
      </w:pPr>
      <w:r w:rsidRPr="00AA08F0">
        <w:rPr>
          <w:rFonts w:ascii="Palatino Linotype" w:eastAsia="Calibri" w:hAnsi="Palatino Linotype"/>
          <w:sz w:val="22"/>
          <w:szCs w:val="22"/>
          <w:lang w:eastAsia="sk-SK"/>
        </w:rPr>
        <w:lastRenderedPageBreak/>
        <w:t>Zákon</w:t>
      </w:r>
      <w:r w:rsidRPr="00AA08F0">
        <w:rPr>
          <w:rFonts w:ascii="Palatino Linotype" w:hAnsi="Palatino Linotype"/>
          <w:bCs/>
          <w:kern w:val="36"/>
          <w:sz w:val="22"/>
          <w:szCs w:val="22"/>
          <w:lang w:eastAsia="sk-SK"/>
        </w:rPr>
        <w:t xml:space="preserve"> č. 513/1991 Zb. Obchodný zákonník </w:t>
      </w:r>
      <w:r w:rsidRPr="00AA08F0">
        <w:rPr>
          <w:rFonts w:ascii="Palatino Linotype" w:eastAsia="Calibri" w:hAnsi="Palatino Linotype"/>
          <w:sz w:val="22"/>
          <w:szCs w:val="22"/>
          <w:lang w:eastAsia="sk-SK"/>
        </w:rPr>
        <w:t>v znení neskorších predpisov</w:t>
      </w:r>
      <w:r w:rsidR="0020509A"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A04F92" w:rsidRPr="00AA08F0" w:rsidRDefault="00A04F92" w:rsidP="0020509A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AA08F0" w:rsidRDefault="00A04F92" w:rsidP="0020509A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AA08F0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A04F92" w:rsidRPr="00AA08F0" w:rsidRDefault="00A04F92" w:rsidP="0020509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493E9D">
        <w:rPr>
          <w:rFonts w:ascii="Palatino Linotype" w:hAnsi="Palatino Linotype"/>
          <w:sz w:val="22"/>
          <w:szCs w:val="22"/>
        </w:rPr>
        <w:t xml:space="preserve">Meno a priezvisko zdaniteľnej osoby alebo názov zdaniteľnej osoby, adresu jej sídla, miesta podnikania, prevádzkarne, bydliska alebo adresu miesta, kde sa obvykle zdržiava, a jej identifikačné číslo pre daň, pod ktorým tovar alebo službu dodala, alebo meno a priezvisko príjemcu tovaru alebo služby alebo názov príjemcu tovaru alebo služby, adresu jeho sídla, miesta podnikania, prevádzkarne, bydliska alebo adresu miesta, kde sa obvykle zdržiava, a jeho identifikačné číslo pre daň </w:t>
      </w:r>
      <w:r w:rsidRPr="00493E9D">
        <w:rPr>
          <w:rFonts w:ascii="Palatino Linotype" w:hAnsi="Palatino Linotype"/>
          <w:bCs/>
          <w:sz w:val="22"/>
          <w:szCs w:val="22"/>
        </w:rPr>
        <w:t>pod ktorým mu bol dodaný tovar alebo pod ktorým mu bola dodaná služba</w:t>
      </w:r>
      <w:r w:rsidRPr="0020509A">
        <w:rPr>
          <w:rFonts w:ascii="Palatino Linotype" w:hAnsi="Palatino Linotype"/>
          <w:bCs/>
          <w:sz w:val="22"/>
          <w:szCs w:val="22"/>
          <w:shd w:val="clear" w:color="auto" w:fill="FAFBFF"/>
        </w:rPr>
        <w:t xml:space="preserve"> </w:t>
      </w:r>
      <w:r w:rsidRPr="0020509A">
        <w:rPr>
          <w:rFonts w:ascii="Palatino Linotype" w:eastAsia="Calibri" w:hAnsi="Palatino Linotype"/>
          <w:sz w:val="22"/>
          <w:szCs w:val="22"/>
          <w:lang w:eastAsia="sk-SK"/>
        </w:rPr>
        <w:t>číslo bankového účtu fyzickej osoby.</w:t>
      </w:r>
    </w:p>
    <w:p w:rsidR="00A04F92" w:rsidRPr="00AA08F0" w:rsidRDefault="00A04F92" w:rsidP="0020509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AA08F0" w:rsidRDefault="00A04F92" w:rsidP="0020509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AA08F0">
        <w:rPr>
          <w:rFonts w:ascii="Palatino Linotype" w:hAnsi="Palatino Linotype"/>
          <w:b/>
          <w:sz w:val="22"/>
          <w:szCs w:val="22"/>
        </w:rPr>
        <w:t>Dotknuté osoby:</w:t>
      </w:r>
    </w:p>
    <w:p w:rsidR="00AA08F0" w:rsidRDefault="00A04F92" w:rsidP="0020509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AA08F0">
        <w:rPr>
          <w:rFonts w:ascii="Palatino Linotype" w:eastAsia="Calibri" w:hAnsi="Palatino Linotype"/>
          <w:sz w:val="22"/>
          <w:szCs w:val="22"/>
          <w:lang w:eastAsia="sk-SK"/>
        </w:rPr>
        <w:t>Zamestnanci, zamestnanci dodávateľov tovaru a služieb, fyzické osoby, ktorým vznikla povinnosť uhradiť dodanú službu</w:t>
      </w:r>
    </w:p>
    <w:p w:rsidR="00AA08F0" w:rsidRPr="00AA08F0" w:rsidRDefault="00AA08F0" w:rsidP="0020509A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:rsidR="00A04F92" w:rsidRPr="00AA08F0" w:rsidRDefault="00A04F92" w:rsidP="0020509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AA08F0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Obchodné podmienky nákupov a</w:t>
      </w:r>
      <w:r w:rsidR="0020509A">
        <w:rPr>
          <w:rFonts w:ascii="Palatino Linotype" w:hAnsi="Palatino Linotype"/>
          <w:sz w:val="22"/>
          <w:szCs w:val="22"/>
        </w:rPr>
        <w:t> </w:t>
      </w:r>
      <w:r w:rsidRPr="0020509A">
        <w:rPr>
          <w:rFonts w:ascii="Palatino Linotype" w:hAnsi="Palatino Linotype"/>
          <w:sz w:val="22"/>
          <w:szCs w:val="22"/>
        </w:rPr>
        <w:t>dodávok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- 5 rokov</w:t>
      </w:r>
      <w:r w:rsidR="0020509A">
        <w:rPr>
          <w:rFonts w:ascii="Palatino Linotype" w:hAnsi="Palatino Linotype"/>
          <w:sz w:val="22"/>
          <w:szCs w:val="22"/>
        </w:rPr>
        <w:t>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Obchodné príležitosti (vyhľadávanie)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- 2 roky</w:t>
      </w:r>
      <w:r w:rsidR="0020509A">
        <w:rPr>
          <w:rFonts w:ascii="Palatino Linotype" w:hAnsi="Palatino Linotype"/>
          <w:sz w:val="22"/>
          <w:szCs w:val="22"/>
        </w:rPr>
        <w:t>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Dopyty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- 5 rokov</w:t>
      </w:r>
      <w:r w:rsidR="0020509A">
        <w:rPr>
          <w:rFonts w:ascii="Palatino Linotype" w:hAnsi="Palatino Linotype"/>
          <w:sz w:val="22"/>
          <w:szCs w:val="22"/>
        </w:rPr>
        <w:t>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Ponuky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- 3 roky</w:t>
      </w:r>
      <w:r w:rsidR="0020509A">
        <w:rPr>
          <w:rFonts w:ascii="Palatino Linotype" w:hAnsi="Palatino Linotype"/>
          <w:sz w:val="22"/>
          <w:szCs w:val="22"/>
        </w:rPr>
        <w:t>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Ceny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- 3 roky</w:t>
      </w:r>
      <w:r w:rsidR="0020509A">
        <w:rPr>
          <w:rFonts w:ascii="Palatino Linotype" w:hAnsi="Palatino Linotype"/>
          <w:sz w:val="22"/>
          <w:szCs w:val="22"/>
        </w:rPr>
        <w:t>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Zákazníci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- 3 roky</w:t>
      </w:r>
      <w:r w:rsidR="0020509A">
        <w:rPr>
          <w:rFonts w:ascii="Palatino Linotype" w:hAnsi="Palatino Linotype"/>
          <w:sz w:val="22"/>
          <w:szCs w:val="22"/>
        </w:rPr>
        <w:t>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Obchodné zmluvy a</w:t>
      </w:r>
      <w:r w:rsidR="0020509A">
        <w:rPr>
          <w:rFonts w:ascii="Palatino Linotype" w:hAnsi="Palatino Linotype"/>
          <w:sz w:val="22"/>
          <w:szCs w:val="22"/>
        </w:rPr>
        <w:t> </w:t>
      </w:r>
      <w:r w:rsidRPr="0020509A">
        <w:rPr>
          <w:rFonts w:ascii="Palatino Linotype" w:hAnsi="Palatino Linotype"/>
          <w:sz w:val="22"/>
          <w:szCs w:val="22"/>
        </w:rPr>
        <w:t>dohody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- 5 rokov (po strate platnosti zmluvy alebo dohody)</w:t>
      </w:r>
      <w:r w:rsidR="0020509A">
        <w:rPr>
          <w:rFonts w:ascii="Palatino Linotype" w:hAnsi="Palatino Linotype"/>
          <w:sz w:val="22"/>
          <w:szCs w:val="22"/>
        </w:rPr>
        <w:t>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Faktúry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</w:t>
      </w:r>
      <w:r w:rsidR="0020509A">
        <w:rPr>
          <w:rFonts w:ascii="Palatino Linotype" w:hAnsi="Palatino Linotype"/>
          <w:sz w:val="22"/>
          <w:szCs w:val="22"/>
        </w:rPr>
        <w:t>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Kniha doručených a odoslaných faktúr alebo iná evidenčná pomôcka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</w:t>
      </w:r>
      <w:r w:rsidR="0020509A">
        <w:rPr>
          <w:rFonts w:ascii="Palatino Linotype" w:hAnsi="Palatino Linotype"/>
          <w:sz w:val="22"/>
          <w:szCs w:val="22"/>
        </w:rPr>
        <w:t>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Dodávateľské a odberateľské dokumenty (jednotlivo)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Kniha objednávok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Výdajky a</w:t>
      </w:r>
      <w:r w:rsidR="0020509A">
        <w:rPr>
          <w:rFonts w:ascii="Palatino Linotype" w:hAnsi="Palatino Linotype"/>
          <w:sz w:val="22"/>
          <w:szCs w:val="22"/>
        </w:rPr>
        <w:t> </w:t>
      </w:r>
      <w:r w:rsidRPr="0020509A">
        <w:rPr>
          <w:rFonts w:ascii="Palatino Linotype" w:hAnsi="Palatino Linotype"/>
          <w:sz w:val="22"/>
          <w:szCs w:val="22"/>
        </w:rPr>
        <w:t>prevodky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- 5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Odvody do fondov (mesačne)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Pokladničné doklady a knihy, vrátane limitu pokladničnej hotovosti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Účtovníctvo,  ročná účtovná závierka, hlavná kniha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Bankové doklady (vrátane výpisov a hromadných prevodných príkazov)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Bankové výpisy (bežného účtu, investičných prostriedkov, sociálneho fondu)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Doklady súvisiace s evidenciou majetku, vrátane leasingu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- 5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Colné hlásenia, styk s</w:t>
      </w:r>
      <w:r w:rsidR="0020509A">
        <w:rPr>
          <w:rFonts w:ascii="Palatino Linotype" w:hAnsi="Palatino Linotype"/>
          <w:sz w:val="22"/>
          <w:szCs w:val="22"/>
        </w:rPr>
        <w:t> </w:t>
      </w:r>
      <w:r w:rsidRPr="0020509A">
        <w:rPr>
          <w:rFonts w:ascii="Palatino Linotype" w:hAnsi="Palatino Linotype"/>
          <w:sz w:val="22"/>
          <w:szCs w:val="22"/>
        </w:rPr>
        <w:t>colnicami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Porušenie finančnej a cenovej disciplíny- opatrenia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- 5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Hospodárske zmluvy (dodávka energií)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Skladová agenda (výdavky, príjemky)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- 5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Telekomunikačná agenda (výpisy, záručné listy a pod.) vrátane správy mobilných telefónov, a</w:t>
      </w:r>
      <w:r w:rsidR="0020509A">
        <w:rPr>
          <w:rFonts w:ascii="Palatino Linotype" w:hAnsi="Palatino Linotype"/>
          <w:sz w:val="22"/>
          <w:szCs w:val="22"/>
        </w:rPr>
        <w:t> </w:t>
      </w:r>
      <w:proofErr w:type="spellStart"/>
      <w:r w:rsidRPr="0020509A">
        <w:rPr>
          <w:rFonts w:ascii="Palatino Linotype" w:hAnsi="Palatino Linotype"/>
          <w:sz w:val="22"/>
          <w:szCs w:val="22"/>
        </w:rPr>
        <w:t>controllingu</w:t>
      </w:r>
      <w:proofErr w:type="spellEnd"/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- 5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lastRenderedPageBreak/>
        <w:t>Nájomné zmluvy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>- 10 rokov,</w:t>
      </w:r>
    </w:p>
    <w:p w:rsidR="00A04F92" w:rsidRPr="0020509A" w:rsidRDefault="00A04F92" w:rsidP="0020509A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20509A">
        <w:rPr>
          <w:rFonts w:ascii="Palatino Linotype" w:hAnsi="Palatino Linotype"/>
          <w:sz w:val="22"/>
          <w:szCs w:val="22"/>
        </w:rPr>
        <w:t>Nákup strojov a</w:t>
      </w:r>
      <w:r w:rsidR="0020509A">
        <w:rPr>
          <w:rFonts w:ascii="Palatino Linotype" w:hAnsi="Palatino Linotype"/>
          <w:sz w:val="22"/>
          <w:szCs w:val="22"/>
        </w:rPr>
        <w:t> </w:t>
      </w:r>
      <w:r w:rsidRPr="0020509A">
        <w:rPr>
          <w:rFonts w:ascii="Palatino Linotype" w:hAnsi="Palatino Linotype"/>
          <w:sz w:val="22"/>
          <w:szCs w:val="22"/>
        </w:rPr>
        <w:t>zariadení</w:t>
      </w:r>
      <w:r w:rsidR="0020509A">
        <w:rPr>
          <w:rFonts w:ascii="Palatino Linotype" w:hAnsi="Palatino Linotype"/>
          <w:sz w:val="22"/>
          <w:szCs w:val="22"/>
        </w:rPr>
        <w:t xml:space="preserve"> </w:t>
      </w:r>
      <w:r w:rsidRPr="0020509A">
        <w:rPr>
          <w:rFonts w:ascii="Palatino Linotype" w:hAnsi="Palatino Linotype"/>
          <w:sz w:val="22"/>
          <w:szCs w:val="22"/>
        </w:rPr>
        <w:t xml:space="preserve">- 5 rokov. </w:t>
      </w:r>
    </w:p>
    <w:p w:rsidR="00A04F92" w:rsidRPr="00AA08F0" w:rsidRDefault="00A04F92" w:rsidP="0020509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Pr="00AA08F0" w:rsidRDefault="00A04F92" w:rsidP="0020509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AA08F0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A04F92" w:rsidRPr="00AA08F0" w:rsidRDefault="00A04F92" w:rsidP="0020509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AA08F0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A04F92" w:rsidRDefault="00A04F92" w:rsidP="0020509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A08F0" w:rsidRPr="00AA08F0" w:rsidRDefault="00AA08F0" w:rsidP="0020509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AA08F0">
        <w:rPr>
          <w:rFonts w:ascii="Palatino Linotype" w:hAnsi="Palatino Linotype"/>
          <w:b/>
          <w:sz w:val="22"/>
          <w:szCs w:val="22"/>
        </w:rPr>
        <w:t>Postup osobných údajov dotknutých osôb do tretích krajín:</w:t>
      </w:r>
    </w:p>
    <w:p w:rsidR="00AA08F0" w:rsidRPr="00AA08F0" w:rsidRDefault="00AA08F0" w:rsidP="0020509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AA08F0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AA08F0" w:rsidRPr="00AA08F0" w:rsidRDefault="00AA08F0" w:rsidP="0020509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A08F0" w:rsidRPr="00AA08F0" w:rsidRDefault="00AA08F0" w:rsidP="0020509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AA08F0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AA08F0" w:rsidRDefault="00AA08F0" w:rsidP="0020509A">
      <w:pPr>
        <w:jc w:val="both"/>
        <w:rPr>
          <w:rFonts w:ascii="Palatino Linotype" w:hAnsi="Palatino Linotype"/>
          <w:sz w:val="22"/>
          <w:szCs w:val="22"/>
        </w:rPr>
      </w:pPr>
      <w:r w:rsidRPr="00AA08F0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235719" w:rsidRDefault="00235719" w:rsidP="0020509A">
      <w:pPr>
        <w:jc w:val="both"/>
        <w:rPr>
          <w:rFonts w:ascii="Palatino Linotype" w:hAnsi="Palatino Linotype"/>
          <w:sz w:val="22"/>
          <w:szCs w:val="22"/>
        </w:rPr>
      </w:pPr>
    </w:p>
    <w:p w:rsidR="007A44ED" w:rsidRDefault="007A44ED" w:rsidP="0020509A">
      <w:pPr>
        <w:jc w:val="both"/>
        <w:rPr>
          <w:rFonts w:ascii="Palatino Linotype" w:hAnsi="Palatino Linotype"/>
          <w:sz w:val="22"/>
          <w:szCs w:val="22"/>
        </w:rPr>
      </w:pPr>
    </w:p>
    <w:p w:rsidR="007A44ED" w:rsidRPr="007A44ED" w:rsidRDefault="007A44ED" w:rsidP="0020509A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A44ED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7A44ED" w:rsidRPr="007A44ED" w:rsidRDefault="007A44ED" w:rsidP="0020509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AA08F0" w:rsidRDefault="00AA08F0" w:rsidP="0020509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A04F92" w:rsidRDefault="00A04F92" w:rsidP="0020509A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AA08F0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AA08F0" w:rsidRDefault="00AA08F0" w:rsidP="0020509A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AA08F0" w:rsidTr="00AA08F0">
        <w:tc>
          <w:tcPr>
            <w:tcW w:w="4531" w:type="dxa"/>
            <w:shd w:val="clear" w:color="auto" w:fill="FFF2CC" w:themeFill="accent4" w:themeFillTint="33"/>
          </w:tcPr>
          <w:p w:rsidR="00AA08F0" w:rsidRDefault="00AA08F0" w:rsidP="0020509A">
            <w:pPr>
              <w:pStyle w:val="Odsekzoznamu"/>
              <w:autoSpaceDE w:val="0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AA08F0" w:rsidRDefault="00AA08F0" w:rsidP="0020509A">
            <w:pPr>
              <w:pStyle w:val="Odsekzoznamu"/>
              <w:autoSpaceDE w:val="0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AA08F0" w:rsidTr="00AA08F0">
        <w:tc>
          <w:tcPr>
            <w:tcW w:w="4531" w:type="dxa"/>
            <w:shd w:val="clear" w:color="auto" w:fill="DEEAF6" w:themeFill="accent1" w:themeFillTint="33"/>
          </w:tcPr>
          <w:p w:rsidR="00AA08F0" w:rsidRPr="00AA08F0" w:rsidRDefault="00AA08F0" w:rsidP="0020509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A08F0">
              <w:rPr>
                <w:rFonts w:ascii="Palatino Linotype" w:hAnsi="Palatino Linotype"/>
                <w:sz w:val="22"/>
                <w:szCs w:val="22"/>
              </w:rPr>
              <w:t>Daňový úrad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AA08F0" w:rsidRDefault="00AA08F0" w:rsidP="0020509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08F0">
              <w:rPr>
                <w:rFonts w:ascii="Palatino Linotype" w:hAnsi="Palatino Linotype"/>
                <w:sz w:val="22"/>
                <w:szCs w:val="22"/>
              </w:rPr>
              <w:t>Zákon č. 595/2003 Z. z. o dani z príjmov v znení neskorších predpisov, zákon o dani z pridanej hodnoty 222/2004 Z. z.  v znení neskorších predpisov.</w:t>
            </w:r>
          </w:p>
        </w:tc>
      </w:tr>
      <w:tr w:rsidR="00AA08F0" w:rsidTr="00AA08F0">
        <w:tc>
          <w:tcPr>
            <w:tcW w:w="4531" w:type="dxa"/>
            <w:shd w:val="clear" w:color="auto" w:fill="DEEAF6" w:themeFill="accent1" w:themeFillTint="33"/>
          </w:tcPr>
          <w:p w:rsidR="00AA08F0" w:rsidRPr="00AA08F0" w:rsidRDefault="00AA08F0" w:rsidP="0020509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08F0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AA08F0" w:rsidRDefault="00AA08F0" w:rsidP="0020509A">
            <w:pPr>
              <w:pStyle w:val="Odsekzoznamu"/>
              <w:autoSpaceDE w:val="0"/>
              <w:ind w:left="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A08F0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AA08F0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AA08F0" w:rsidRPr="00AA08F0" w:rsidRDefault="00AA08F0" w:rsidP="0020509A">
      <w:pPr>
        <w:pStyle w:val="Odsekzoznamu"/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9208E5" w:rsidRPr="00AA08F0" w:rsidRDefault="009208E5" w:rsidP="0020509A">
      <w:pPr>
        <w:jc w:val="both"/>
        <w:rPr>
          <w:rFonts w:ascii="Palatino Linotype" w:hAnsi="Palatino Linotype"/>
          <w:sz w:val="22"/>
          <w:szCs w:val="22"/>
        </w:rPr>
      </w:pPr>
    </w:p>
    <w:sectPr w:rsidR="009208E5" w:rsidRPr="00AA0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492" w:rsidRDefault="00197492" w:rsidP="00AA08F0">
      <w:r>
        <w:separator/>
      </w:r>
    </w:p>
  </w:endnote>
  <w:endnote w:type="continuationSeparator" w:id="0">
    <w:p w:rsidR="00197492" w:rsidRDefault="00197492" w:rsidP="00A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492" w:rsidRDefault="00197492" w:rsidP="00AA08F0">
      <w:r>
        <w:separator/>
      </w:r>
    </w:p>
  </w:footnote>
  <w:footnote w:type="continuationSeparator" w:id="0">
    <w:p w:rsidR="00197492" w:rsidRDefault="00197492" w:rsidP="00AA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8F0" w:rsidRDefault="00AA08F0">
    <w:pPr>
      <w:pStyle w:val="Hlavika"/>
      <w:rPr>
        <w:rFonts w:ascii="Palatino Linotype" w:hAnsi="Palatino Linotype"/>
      </w:rPr>
    </w:pPr>
  </w:p>
  <w:p w:rsidR="00AA08F0" w:rsidRDefault="00AA08F0">
    <w:pPr>
      <w:pStyle w:val="Hlavika"/>
      <w:rPr>
        <w:rFonts w:ascii="Palatino Linotype" w:hAnsi="Palatino Linotype"/>
      </w:rPr>
    </w:pPr>
  </w:p>
  <w:p w:rsidR="00AA08F0" w:rsidRDefault="00FE479E">
    <w:pPr>
      <w:pStyle w:val="Hlavika"/>
      <w:rPr>
        <w:rFonts w:ascii="Palatino Linotype" w:hAnsi="Palatino Linotype"/>
      </w:rPr>
    </w:pPr>
    <w:r>
      <w:rPr>
        <w:rFonts w:ascii="Palatino Linotype" w:hAnsi="Palatino Linotype"/>
        <w:sz w:val="22"/>
        <w:szCs w:val="22"/>
      </w:rPr>
      <w:t>Informačná povinnosť</w:t>
    </w:r>
    <w:r w:rsidR="00AA08F0">
      <w:rPr>
        <w:rFonts w:ascii="Palatino Linotype" w:hAnsi="Palatino Linotype"/>
      </w:rPr>
      <w:tab/>
    </w:r>
    <w:r w:rsidR="00AA08F0">
      <w:rPr>
        <w:rFonts w:ascii="Palatino Linotype" w:hAnsi="Palatino Linotype"/>
      </w:rPr>
      <w:tab/>
    </w:r>
    <w:r>
      <w:rPr>
        <w:noProof/>
        <w:lang w:eastAsia="sk-SK"/>
      </w:rPr>
      <w:drawing>
        <wp:inline distT="0" distB="0" distL="0" distR="0" wp14:anchorId="609094E8" wp14:editId="25AD7BBF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09A" w:rsidRDefault="0020509A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E55E2" wp14:editId="7A619F1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59BE54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86A4D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6614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9F4"/>
    <w:multiLevelType w:val="hybridMultilevel"/>
    <w:tmpl w:val="00EA7F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52438B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2E"/>
    <w:rsid w:val="00197492"/>
    <w:rsid w:val="0020509A"/>
    <w:rsid w:val="00235719"/>
    <w:rsid w:val="00493E9D"/>
    <w:rsid w:val="0059262E"/>
    <w:rsid w:val="00607709"/>
    <w:rsid w:val="00796D06"/>
    <w:rsid w:val="007A44ED"/>
    <w:rsid w:val="008B26D2"/>
    <w:rsid w:val="009208E5"/>
    <w:rsid w:val="009E2DBA"/>
    <w:rsid w:val="00A04F92"/>
    <w:rsid w:val="00A70C8A"/>
    <w:rsid w:val="00AA08F0"/>
    <w:rsid w:val="00B41F71"/>
    <w:rsid w:val="00B645B9"/>
    <w:rsid w:val="00B73B9B"/>
    <w:rsid w:val="00CE4B13"/>
    <w:rsid w:val="00FE479E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451A-62A4-4A66-A833-E1F05D9E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262E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C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A08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08F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08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08F0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AA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868A-BD96-49F6-B15F-31E439F3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11</cp:revision>
  <dcterms:created xsi:type="dcterms:W3CDTF">2019-01-02T19:11:00Z</dcterms:created>
  <dcterms:modified xsi:type="dcterms:W3CDTF">2020-04-30T08:55:00Z</dcterms:modified>
</cp:coreProperties>
</file>